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5AA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</w:p>
    <w:p w:rsidR="00D627BD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FC7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FC73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FC736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D7416" w:rsidRDefault="00DD7416" w:rsidP="00DD7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DD7416" w:rsidRPr="00097D11" w:rsidRDefault="00DD7416" w:rsidP="00DD7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8C2335" w:rsidRDefault="00D627BD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266069" w:rsidRPr="00266069" w:rsidRDefault="00266069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затвердження </w:t>
      </w:r>
      <w:r w:rsidR="00FE1F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технічної </w:t>
      </w: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документації</w:t>
      </w:r>
    </w:p>
    <w:p w:rsidR="00266069" w:rsidRPr="00266069" w:rsidRDefault="00266069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із землеустрою щодо інвентаризації</w:t>
      </w:r>
    </w:p>
    <w:p w:rsidR="00D627BD" w:rsidRPr="008A2EA2" w:rsidRDefault="00266069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земель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комуналь</w:t>
      </w: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ної власності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266069" w:rsidP="00FC736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ей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, 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186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статей 35, 57 Закону України 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34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дування в Україні»,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8966FA" w:rsidP="00FC7361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D3C73" w:rsidRPr="001D3C73" w:rsidRDefault="00D627BD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інвентаризації земель 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власності, що розташовані на території </w:t>
      </w:r>
      <w:proofErr w:type="spellStart"/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(за межами населеного пункту)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13,5000 га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тому числі землі під будівлями та спорудами транспорту, з 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визначеним </w:t>
      </w:r>
      <w:r w:rsidR="007065AA">
        <w:rPr>
          <w:rFonts w:ascii="Times New Roman" w:hAnsi="Times New Roman" w:cs="Times New Roman"/>
          <w:bCs/>
          <w:sz w:val="28"/>
          <w:szCs w:val="28"/>
          <w:lang w:val="uk-UA"/>
        </w:rPr>
        <w:t>цільовим призначенн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 11.06 земельні ділянки запасу (земельні ділянки, які не надані у власність або користування громадянам чи юридичним особам), категорія земель – землі 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>ної власності, відомості про які відсутні у Державному земельному кадастрі</w:t>
      </w:r>
      <w:r w:rsidR="006112BA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266069" w:rsidRDefault="00D627BD" w:rsidP="00FC73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26606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26606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627BD" w:rsidRPr="00266069" w:rsidRDefault="00D627BD" w:rsidP="00FC73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E5734" w:rsidRDefault="00D627BD" w:rsidP="00FC7361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7F24A5" w:rsidRPr="00224B4B" w:rsidRDefault="007F24A5" w:rsidP="00FC7361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FC736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1D3C73"/>
    <w:rsid w:val="00266069"/>
    <w:rsid w:val="002B134D"/>
    <w:rsid w:val="002E7834"/>
    <w:rsid w:val="003108D4"/>
    <w:rsid w:val="00447A5B"/>
    <w:rsid w:val="0049792D"/>
    <w:rsid w:val="005136FF"/>
    <w:rsid w:val="005327F2"/>
    <w:rsid w:val="00532E3F"/>
    <w:rsid w:val="005941BC"/>
    <w:rsid w:val="005D0CB8"/>
    <w:rsid w:val="006112BA"/>
    <w:rsid w:val="006E5734"/>
    <w:rsid w:val="007065AA"/>
    <w:rsid w:val="007220BB"/>
    <w:rsid w:val="00736124"/>
    <w:rsid w:val="0077683F"/>
    <w:rsid w:val="007C17A9"/>
    <w:rsid w:val="007E40DF"/>
    <w:rsid w:val="007F24A5"/>
    <w:rsid w:val="00825D2F"/>
    <w:rsid w:val="00827A69"/>
    <w:rsid w:val="008966FA"/>
    <w:rsid w:val="008A2EA2"/>
    <w:rsid w:val="009669ED"/>
    <w:rsid w:val="009F47AA"/>
    <w:rsid w:val="00A04AD4"/>
    <w:rsid w:val="00A54E8B"/>
    <w:rsid w:val="00B97F6A"/>
    <w:rsid w:val="00BC5A19"/>
    <w:rsid w:val="00C213DC"/>
    <w:rsid w:val="00C22794"/>
    <w:rsid w:val="00CA0B67"/>
    <w:rsid w:val="00D16B30"/>
    <w:rsid w:val="00D627BD"/>
    <w:rsid w:val="00DC2154"/>
    <w:rsid w:val="00DD7416"/>
    <w:rsid w:val="00E37D07"/>
    <w:rsid w:val="00EC38D2"/>
    <w:rsid w:val="00EF78CC"/>
    <w:rsid w:val="00F13ABC"/>
    <w:rsid w:val="00F65A52"/>
    <w:rsid w:val="00FC7361"/>
    <w:rsid w:val="00FE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2021-12-09T12:55:00Z</cp:lastPrinted>
  <dcterms:created xsi:type="dcterms:W3CDTF">2021-12-09T13:20:00Z</dcterms:created>
  <dcterms:modified xsi:type="dcterms:W3CDTF">2021-12-17T12:07:00Z</dcterms:modified>
</cp:coreProperties>
</file>